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73" w:rsidRDefault="00057D86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F736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790EE8" w:rsidRPr="00AB0961" w:rsidRDefault="00790EE8" w:rsidP="00790EE8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>Chef</w:t>
      </w:r>
      <w:r w:rsidRPr="00AB0961"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 xml:space="preserve"> </w:t>
      </w:r>
    </w:p>
    <w:p w:rsidR="00790EE8" w:rsidRPr="00AB0961" w:rsidRDefault="00790EE8" w:rsidP="00790EE8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 w:rsidRPr="00AB0961"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 xml:space="preserve">Job Description </w:t>
      </w:r>
    </w:p>
    <w:p w:rsidR="00790EE8" w:rsidRPr="00AB0961" w:rsidRDefault="00790EE8" w:rsidP="00790EE8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Title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>Chef</w:t>
      </w: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0E1618" w:rsidRDefault="00790EE8" w:rsidP="005F72BC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Working Pattern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Pr="008E4E5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The post </w:t>
      </w:r>
      <w:r w:rsidRPr="000E1618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is </w:t>
      </w:r>
      <w:r w:rsidR="0010217B" w:rsidRPr="000E1618">
        <w:rPr>
          <w:rFonts w:ascii="Palatino Linotype" w:eastAsia="SimSun" w:hAnsi="Palatino Linotype" w:cs="Arial"/>
          <w:sz w:val="23"/>
          <w:szCs w:val="23"/>
          <w:lang w:eastAsia="en-US"/>
        </w:rPr>
        <w:t>full-time</w:t>
      </w:r>
      <w:r w:rsidR="000E1618" w:rsidRPr="000E1618">
        <w:rPr>
          <w:rFonts w:ascii="Palatino Linotype" w:eastAsia="SimSun" w:hAnsi="Palatino Linotype" w:cs="Arial"/>
          <w:sz w:val="23"/>
          <w:szCs w:val="23"/>
          <w:lang w:eastAsia="en-US"/>
        </w:rPr>
        <w:t>, term time only</w:t>
      </w:r>
      <w:r w:rsidRPr="000E1618">
        <w:rPr>
          <w:rFonts w:ascii="Palatino Linotype" w:eastAsia="SimSun" w:hAnsi="Palatino Linotype" w:cs="Arial"/>
          <w:sz w:val="23"/>
          <w:szCs w:val="23"/>
          <w:lang w:eastAsia="en-US"/>
        </w:rPr>
        <w:t>.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5F72BC" w:rsidRPr="00AB0961" w:rsidRDefault="005F72BC" w:rsidP="000E1618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Overtime, as agreed in advance with the School will be paid at normal rate or may be taken as time of in lieu as agreed with the Bursar.  </w:t>
      </w: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0E1618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Hours: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Pr="00626FE7">
        <w:rPr>
          <w:rFonts w:ascii="Palatino Linotype" w:eastAsia="SimSun" w:hAnsi="Palatino Linotype" w:cs="Arial"/>
          <w:b/>
          <w:sz w:val="23"/>
          <w:szCs w:val="23"/>
          <w:lang w:eastAsia="en-US"/>
        </w:rPr>
        <w:t>40 per week (</w:t>
      </w:r>
      <w:r w:rsidR="00790892">
        <w:rPr>
          <w:rFonts w:ascii="Palatino Linotype" w:eastAsia="SimSun" w:hAnsi="Palatino Linotype" w:cs="Arial"/>
          <w:b/>
          <w:sz w:val="23"/>
          <w:szCs w:val="23"/>
          <w:lang w:eastAsia="en-US"/>
        </w:rPr>
        <w:t>7am – 3</w:t>
      </w:r>
      <w:bookmarkStart w:id="0" w:name="_GoBack"/>
      <w:bookmarkEnd w:id="0"/>
      <w:r w:rsidR="000E1618" w:rsidRPr="000E1618">
        <w:rPr>
          <w:rFonts w:ascii="Palatino Linotype" w:eastAsia="SimSun" w:hAnsi="Palatino Linotype" w:cs="Arial"/>
          <w:b/>
          <w:sz w:val="23"/>
          <w:szCs w:val="23"/>
          <w:lang w:eastAsia="en-US"/>
        </w:rPr>
        <w:t>.30pm</w:t>
      </w:r>
      <w:r w:rsidRPr="000E1618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) </w:t>
      </w:r>
    </w:p>
    <w:p w:rsidR="000E1618" w:rsidRPr="00576791" w:rsidRDefault="00790EE8" w:rsidP="000E1618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30 min unpaid lunch break</w:t>
      </w:r>
      <w:r w:rsidR="000E1618">
        <w:rPr>
          <w:rFonts w:ascii="Palatino Linotype" w:eastAsia="SimSun" w:hAnsi="Palatino Linotype" w:cs="Arial"/>
          <w:sz w:val="23"/>
          <w:szCs w:val="23"/>
          <w:lang w:eastAsia="en-US"/>
        </w:rPr>
        <w:t>.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790EE8" w:rsidRPr="00AB0961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Location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>Catering Department, Orley Farm School.</w:t>
      </w:r>
    </w:p>
    <w:p w:rsidR="00790EE8" w:rsidRPr="00AB0961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790EE8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Responsible to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Head Chef </w:t>
      </w: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790EE8" w:rsidRPr="00734042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Objective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Pr="00116B35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To assist the Head Chef with achieving targets set with regards 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to </w:t>
      </w:r>
      <w:r w:rsidRPr="00116B35">
        <w:rPr>
          <w:rFonts w:ascii="Palatino Linotype" w:eastAsia="SimSun" w:hAnsi="Palatino Linotype" w:cs="Arial"/>
          <w:sz w:val="23"/>
          <w:szCs w:val="23"/>
          <w:lang w:eastAsia="en-US"/>
        </w:rPr>
        <w:t>food standards, budgets and staffing issues</w:t>
      </w:r>
    </w:p>
    <w:p w:rsidR="00790EE8" w:rsidRPr="00AB0961" w:rsidRDefault="00790EE8" w:rsidP="00790EE8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790EE8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Other Considerations: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Pr="00626FE7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You will be expected to observe and ensure safe working practices in carrying out the required duties and ensure that instructions are adhered to.</w:t>
      </w:r>
    </w:p>
    <w:p w:rsidR="00790EE8" w:rsidRPr="00AB0961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790EE8" w:rsidRDefault="00790EE8" w:rsidP="00790EE8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790EE8" w:rsidRPr="000E1618" w:rsidRDefault="00790EE8" w:rsidP="00790EE8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Duties and Responsibilities</w:t>
      </w:r>
    </w:p>
    <w:p w:rsidR="00790EE8" w:rsidRPr="000E1618" w:rsidRDefault="00790EE8" w:rsidP="00790EE8">
      <w:pPr>
        <w:widowControl w:val="0"/>
        <w:suppressAutoHyphens/>
        <w:ind w:left="567" w:right="567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790EE8" w:rsidRPr="000E1618" w:rsidRDefault="00790EE8" w:rsidP="00790EE8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b/>
          <w:sz w:val="23"/>
          <w:szCs w:val="23"/>
          <w:lang w:eastAsia="en-US"/>
        </w:rPr>
        <w:t>General Responsibilities:</w:t>
      </w:r>
    </w:p>
    <w:p w:rsidR="00790EE8" w:rsidRPr="00A648F6" w:rsidRDefault="00790EE8" w:rsidP="00790EE8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10217B" w:rsidRPr="00A648F6" w:rsidRDefault="000E1618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sz w:val="23"/>
          <w:szCs w:val="23"/>
          <w:shd w:val="clear" w:color="auto" w:fill="FFFFFF"/>
        </w:rPr>
      </w:pPr>
      <w:r w:rsidRPr="00A648F6">
        <w:rPr>
          <w:rFonts w:ascii="Palatino Linotype" w:hAnsi="Palatino Linotype" w:cs="Helvetica"/>
          <w:sz w:val="23"/>
          <w:szCs w:val="23"/>
          <w:shd w:val="clear" w:color="auto" w:fill="FFFFFF"/>
        </w:rPr>
        <w:t>To support the Head Chef in the preparation and delivery of meals, including breakfast, lunch and afternoon teas as per the menu plans to staff and children.</w:t>
      </w:r>
      <w:r w:rsidR="0010217B" w:rsidRPr="00A648F6">
        <w:rPr>
          <w:rFonts w:ascii="Palatino Linotype" w:hAnsi="Palatino Linotype" w:cs="Helvetica"/>
          <w:sz w:val="23"/>
          <w:szCs w:val="23"/>
          <w:shd w:val="clear" w:color="auto" w:fill="FFFFFF"/>
        </w:rPr>
        <w:t xml:space="preserve"> </w:t>
      </w:r>
    </w:p>
    <w:p w:rsidR="0010217B" w:rsidRPr="000E1618" w:rsidRDefault="000E1618" w:rsidP="0010217B">
      <w:pPr>
        <w:numPr>
          <w:ilvl w:val="0"/>
          <w:numId w:val="7"/>
        </w:numPr>
        <w:spacing w:after="160" w:line="259" w:lineRule="auto"/>
        <w:ind w:left="644"/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To support kitchen </w:t>
      </w:r>
      <w:r w:rsidR="0010217B"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staff to encourage self-development.</w:t>
      </w:r>
    </w:p>
    <w:p w:rsidR="0010217B" w:rsidRPr="000E1618" w:rsidRDefault="000E1618" w:rsidP="0010217B">
      <w:pPr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To p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repa</w:t>
      </w: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re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 meals</w:t>
      </w:r>
      <w:r w:rsidR="0010217B" w:rsidRPr="000E1618">
        <w:rPr>
          <w:rStyle w:val="apple-converted-space"/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 to a c</w:t>
      </w:r>
      <w:r w:rsidR="0010217B"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onstant high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 standard, with excellent food presentation.</w:t>
      </w:r>
    </w:p>
    <w:p w:rsidR="0010217B" w:rsidRPr="000E1618" w:rsidRDefault="000E1618" w:rsidP="0010217B">
      <w:pPr>
        <w:pStyle w:val="ListParagraph"/>
        <w:numPr>
          <w:ilvl w:val="0"/>
          <w:numId w:val="7"/>
        </w:numPr>
        <w:suppressAutoHyphens/>
        <w:ind w:left="644"/>
        <w:rPr>
          <w:rFonts w:ascii="Palatino Linotype" w:eastAsia="SimSun" w:hAnsi="Palatino Linotype" w:cs="Calibri"/>
          <w:color w:val="000000" w:themeColor="text1"/>
        </w:rPr>
      </w:pPr>
      <w:r w:rsidRPr="000E1618">
        <w:rPr>
          <w:rFonts w:ascii="Palatino Linotype" w:eastAsia="SimSun" w:hAnsi="Palatino Linotype" w:cs="Calibri"/>
          <w:color w:val="000000" w:themeColor="text1"/>
          <w:lang w:eastAsia="en-US"/>
        </w:rPr>
        <w:t>To p</w:t>
      </w:r>
      <w:r w:rsidR="0010217B" w:rsidRPr="000E1618">
        <w:rPr>
          <w:rFonts w:ascii="Palatino Linotype" w:eastAsia="SimSun" w:hAnsi="Palatino Linotype" w:cs="Calibri"/>
          <w:color w:val="000000" w:themeColor="text1"/>
          <w:lang w:eastAsia="en-US"/>
        </w:rPr>
        <w:t xml:space="preserve">repare and cook allergy menu daily, separating ingredients to avoid cross-contamination. </w:t>
      </w:r>
    </w:p>
    <w:p w:rsidR="0010217B" w:rsidRPr="000E1618" w:rsidRDefault="0010217B" w:rsidP="0010217B">
      <w:pPr>
        <w:suppressAutoHyphens/>
        <w:rPr>
          <w:rFonts w:ascii="Palatino Linotype" w:eastAsia="SimSun" w:hAnsi="Palatino Linotype" w:cs="Calibri"/>
          <w:color w:val="000000" w:themeColor="text1"/>
        </w:rPr>
      </w:pPr>
    </w:p>
    <w:p w:rsidR="0010217B" w:rsidRPr="000E1618" w:rsidRDefault="0010217B" w:rsidP="0010217B">
      <w:pPr>
        <w:pStyle w:val="ListParagraph"/>
        <w:numPr>
          <w:ilvl w:val="0"/>
          <w:numId w:val="7"/>
        </w:numPr>
        <w:suppressAutoHyphens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To understand the business needs and requirements.</w:t>
      </w:r>
    </w:p>
    <w:p w:rsidR="0010217B" w:rsidRPr="000E1618" w:rsidRDefault="0010217B" w:rsidP="0010217B">
      <w:pPr>
        <w:pStyle w:val="ListParagraph"/>
        <w:suppressAutoHyphens/>
        <w:rPr>
          <w:rFonts w:ascii="Palatino Linotype" w:eastAsia="SimSun" w:hAnsi="Palatino Linotype" w:cs="Calibri"/>
          <w:color w:val="000000" w:themeColor="text1"/>
          <w:sz w:val="23"/>
          <w:szCs w:val="23"/>
          <w:lang w:eastAsia="en-US"/>
        </w:rPr>
      </w:pPr>
    </w:p>
    <w:p w:rsidR="0010217B" w:rsidRPr="000E1618" w:rsidRDefault="000E1618" w:rsidP="0010217B">
      <w:pPr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To 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mploy food safety best practices and make sure that all kitchen staff members do the same.</w:t>
      </w:r>
    </w:p>
    <w:p w:rsidR="0010217B" w:rsidRPr="000E1618" w:rsidRDefault="000E1618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To 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nsure the hi</w:t>
      </w: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ghest standards of cleanliness are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 maintained within the kitchen.</w:t>
      </w:r>
    </w:p>
    <w:p w:rsidR="0010217B" w:rsidRPr="000E1618" w:rsidRDefault="0010217B" w:rsidP="0010217B">
      <w:pPr>
        <w:pStyle w:val="ListParagraph"/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0E1618" w:rsidRDefault="0010217B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To assist maintaining all legal health, hygiene and safety records.</w:t>
      </w:r>
    </w:p>
    <w:p w:rsidR="0010217B" w:rsidRPr="000E1618" w:rsidRDefault="0010217B" w:rsidP="0010217B">
      <w:pPr>
        <w:pStyle w:val="ListParagraph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0E1618" w:rsidRDefault="000E1618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To i</w:t>
      </w:r>
      <w:r w:rsidR="0010217B"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nput new ideas and food styles to assist in maintaining customer satisfaction.</w:t>
      </w:r>
    </w:p>
    <w:p w:rsidR="0010217B" w:rsidRPr="000E1618" w:rsidRDefault="0010217B" w:rsidP="0010217B">
      <w:pPr>
        <w:pStyle w:val="ListParagraph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0E1618" w:rsidRDefault="0010217B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To carry out all reasonable tasks expected by management.</w:t>
      </w:r>
    </w:p>
    <w:p w:rsidR="0010217B" w:rsidRPr="000E1618" w:rsidRDefault="0010217B" w:rsidP="0010217B">
      <w:pPr>
        <w:pStyle w:val="ListParagraph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A648F6" w:rsidRDefault="0010217B" w:rsidP="00A648F6">
      <w:pPr>
        <w:pStyle w:val="ListParagraph"/>
        <w:shd w:val="clear" w:color="auto" w:fill="FFFFFF" w:themeFill="background1"/>
        <w:rPr>
          <w:rFonts w:ascii="Palatino Linotype" w:hAnsi="Palatino Linotype" w:cs="Helvetica"/>
          <w:b/>
          <w:color w:val="000000" w:themeColor="text1"/>
          <w:sz w:val="23"/>
          <w:szCs w:val="23"/>
          <w:u w:val="single"/>
          <w:shd w:val="clear" w:color="auto" w:fill="FFFFFF"/>
        </w:rPr>
      </w:pPr>
    </w:p>
    <w:p w:rsidR="0010217B" w:rsidRPr="00A648F6" w:rsidRDefault="0010217B" w:rsidP="00A648F6">
      <w:pPr>
        <w:shd w:val="clear" w:color="auto" w:fill="FFFFFF" w:themeFill="background1"/>
        <w:spacing w:after="160" w:line="259" w:lineRule="auto"/>
        <w:rPr>
          <w:rFonts w:ascii="Palatino Linotype" w:eastAsia="SimSun" w:hAnsi="Palatino Linotype" w:cs="Helvetica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A648F6">
        <w:rPr>
          <w:rFonts w:ascii="Palatino Linotype" w:hAnsi="Palatino Linotype" w:cs="Helvetica"/>
          <w:b/>
          <w:color w:val="000000" w:themeColor="text1"/>
          <w:sz w:val="23"/>
          <w:szCs w:val="23"/>
          <w:u w:val="single"/>
          <w:shd w:val="clear" w:color="auto" w:fill="FFFFFF"/>
        </w:rPr>
        <w:t xml:space="preserve">Person specification </w:t>
      </w:r>
    </w:p>
    <w:p w:rsidR="0010217B" w:rsidRPr="000E1618" w:rsidRDefault="000E1618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A648F6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2+ years</w:t>
      </w:r>
      <w:r w:rsidR="00A648F6" w:rsidRPr="00A648F6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’</w:t>
      </w:r>
      <w:r w:rsidR="0010217B" w:rsidRPr="00A648F6">
        <w:rPr>
          <w:rFonts w:ascii="Palatino Linotype" w:hAnsi="Palatino Linotype" w:cs="Helvetica"/>
          <w:color w:val="FF0000"/>
          <w:sz w:val="23"/>
          <w:szCs w:val="23"/>
        </w:rPr>
        <w:t xml:space="preserve"> </w:t>
      </w:r>
      <w:r w:rsidR="0010217B" w:rsidRPr="00A648F6">
        <w:rPr>
          <w:rFonts w:ascii="Palatino Linotype" w:hAnsi="Palatino Linotype" w:cs="Helvetica"/>
          <w:color w:val="000000" w:themeColor="text1"/>
          <w:sz w:val="23"/>
          <w:szCs w:val="23"/>
        </w:rPr>
        <w:t>experience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 xml:space="preserve"> as a Chef </w:t>
      </w:r>
    </w:p>
    <w:p w:rsidR="0010217B" w:rsidRPr="000E1618" w:rsidRDefault="0010217B" w:rsidP="00A648F6">
      <w:pPr>
        <w:pStyle w:val="ListParagraph"/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217B" w:rsidRPr="00A648F6" w:rsidRDefault="0010217B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A648F6">
        <w:rPr>
          <w:rFonts w:ascii="Palatino Linotype" w:eastAsia="SimSun" w:hAnsi="Palatino Linotype" w:cs="Calibri"/>
          <w:color w:val="000000" w:themeColor="text1"/>
          <w:sz w:val="23"/>
          <w:szCs w:val="23"/>
          <w:lang w:eastAsia="en-US"/>
        </w:rPr>
        <w:t>Incorporating- verbal &amp; written communication, team building, persuasiveness                and listening.</w:t>
      </w:r>
    </w:p>
    <w:p w:rsidR="0010217B" w:rsidRPr="000E1618" w:rsidRDefault="0010217B" w:rsidP="00A648F6">
      <w:pPr>
        <w:pStyle w:val="ListParagraph"/>
        <w:shd w:val="clear" w:color="auto" w:fill="FFFFFF" w:themeFill="background1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217B" w:rsidRPr="000E1618" w:rsidRDefault="0010217B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>Able to work in a fast-paced environment</w:t>
      </w:r>
    </w:p>
    <w:p w:rsidR="0010217B" w:rsidRPr="000E1618" w:rsidRDefault="0010217B" w:rsidP="00A648F6">
      <w:pPr>
        <w:pStyle w:val="ListParagraph"/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217B" w:rsidRPr="000E1618" w:rsidRDefault="0010217B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>Dedicated to food quality and control.</w:t>
      </w:r>
    </w:p>
    <w:p w:rsidR="0010217B" w:rsidRPr="000E1618" w:rsidRDefault="0010217B" w:rsidP="00A648F6">
      <w:pPr>
        <w:pStyle w:val="ListParagraph"/>
        <w:shd w:val="clear" w:color="auto" w:fill="FFFFFF" w:themeFill="background1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217B" w:rsidRPr="000E1618" w:rsidRDefault="0010217B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>Strong knowledge of proper food handling and sanitation standards; food hygiene certificate.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NVQ qualification or equivalent</w:t>
      </w: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.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Ability to display a real passion for food and customer service</w:t>
      </w: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.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Ability to plan ahead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 Ability to work on own initiative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Flair and innovative with food presentation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Smart clean appearance, </w:t>
      </w:r>
      <w:r w:rsidR="000E1618"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very </w:t>
      </w: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high standard of personal hygiene</w:t>
      </w:r>
    </w:p>
    <w:p w:rsidR="0010217B" w:rsidRPr="000E1618" w:rsidRDefault="000E1618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Suitability for </w:t>
      </w:r>
      <w:r w:rsidR="0010217B"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work</w:t>
      </w: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ing </w:t>
      </w:r>
      <w:r w:rsidR="0010217B"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with/around children</w:t>
      </w:r>
    </w:p>
    <w:p w:rsidR="0010217B" w:rsidRPr="000E1618" w:rsidRDefault="0010217B" w:rsidP="0010217B">
      <w:pPr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13600F" w:rsidRDefault="0010217B" w:rsidP="0010217B">
      <w:pPr>
        <w:rPr>
          <w:rFonts w:asciiTheme="minorHAnsi" w:hAnsiTheme="minorHAnsi"/>
          <w:color w:val="000000" w:themeColor="text1"/>
        </w:rPr>
      </w:pPr>
    </w:p>
    <w:p w:rsidR="00085873" w:rsidRDefault="00085873" w:rsidP="00085873">
      <w:pPr>
        <w:jc w:val="center"/>
      </w:pPr>
    </w:p>
    <w:sectPr w:rsidR="00085873" w:rsidSect="00D53F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62" w:rsidRDefault="00696462" w:rsidP="0012356D">
      <w:r>
        <w:separator/>
      </w:r>
    </w:p>
  </w:endnote>
  <w:endnote w:type="continuationSeparator" w:id="0">
    <w:p w:rsidR="00696462" w:rsidRDefault="00696462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6" w:rsidRDefault="00F70346" w:rsidP="00F70346">
    <w:pPr>
      <w:pStyle w:val="Footer"/>
      <w:jc w:val="both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Orley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F70346" w:rsidRDefault="00F70346">
    <w:pPr>
      <w:pStyle w:val="Footer"/>
    </w:pP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62" w:rsidRDefault="00696462" w:rsidP="0012356D">
      <w:r>
        <w:separator/>
      </w:r>
    </w:p>
  </w:footnote>
  <w:footnote w:type="continuationSeparator" w:id="0">
    <w:p w:rsidR="00696462" w:rsidRDefault="00696462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5BA"/>
    <w:multiLevelType w:val="hybridMultilevel"/>
    <w:tmpl w:val="4C54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F87"/>
    <w:multiLevelType w:val="hybridMultilevel"/>
    <w:tmpl w:val="92EA9972"/>
    <w:lvl w:ilvl="0" w:tplc="2A14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2C6D"/>
    <w:multiLevelType w:val="hybridMultilevel"/>
    <w:tmpl w:val="060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02086"/>
    <w:rsid w:val="0002340B"/>
    <w:rsid w:val="00057D86"/>
    <w:rsid w:val="00085873"/>
    <w:rsid w:val="000E1618"/>
    <w:rsid w:val="0010217B"/>
    <w:rsid w:val="0012356D"/>
    <w:rsid w:val="00391A01"/>
    <w:rsid w:val="003A38BC"/>
    <w:rsid w:val="003F4CB2"/>
    <w:rsid w:val="004E022D"/>
    <w:rsid w:val="00500A1A"/>
    <w:rsid w:val="005F72BC"/>
    <w:rsid w:val="00696462"/>
    <w:rsid w:val="00790892"/>
    <w:rsid w:val="00790EE8"/>
    <w:rsid w:val="00814E4C"/>
    <w:rsid w:val="00871B75"/>
    <w:rsid w:val="00A648F6"/>
    <w:rsid w:val="00AB0961"/>
    <w:rsid w:val="00C96B35"/>
    <w:rsid w:val="00D53FD7"/>
    <w:rsid w:val="00E66BC8"/>
    <w:rsid w:val="00EE317D"/>
    <w:rsid w:val="00EE6F56"/>
    <w:rsid w:val="00F7034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1784"/>
  <w15:docId w15:val="{833EF92A-5FF1-4ED0-9AA8-77F9FAD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</cp:lastModifiedBy>
  <cp:revision>2</cp:revision>
  <cp:lastPrinted>2015-10-20T08:07:00Z</cp:lastPrinted>
  <dcterms:created xsi:type="dcterms:W3CDTF">2017-03-09T11:32:00Z</dcterms:created>
  <dcterms:modified xsi:type="dcterms:W3CDTF">2017-03-09T11:32:00Z</dcterms:modified>
</cp:coreProperties>
</file>