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74" w:rsidRDefault="001B6B74"/>
    <w:p w:rsidR="001B6B74" w:rsidRDefault="001B6B74" w:rsidP="001B6B7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2737341" cy="6157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41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74" w:rsidRPr="001B6B74" w:rsidRDefault="001B6B74" w:rsidP="001B6B74">
      <w:pPr>
        <w:jc w:val="center"/>
        <w:rPr>
          <w:rFonts w:ascii="Arial" w:hAnsi="Arial" w:cs="Arial"/>
          <w:sz w:val="36"/>
          <w:szCs w:val="36"/>
        </w:rPr>
      </w:pPr>
      <w:r w:rsidRPr="001B6B74">
        <w:rPr>
          <w:rFonts w:ascii="Arial" w:hAnsi="Arial" w:cs="Arial"/>
          <w:sz w:val="36"/>
          <w:szCs w:val="36"/>
        </w:rPr>
        <w:t>Head of Department</w:t>
      </w:r>
    </w:p>
    <w:p w:rsidR="001B6B74" w:rsidRPr="001B6B74" w:rsidRDefault="001B6B74" w:rsidP="001B6B74">
      <w:pPr>
        <w:jc w:val="center"/>
        <w:rPr>
          <w:rFonts w:ascii="Arial" w:hAnsi="Arial" w:cs="Arial"/>
          <w:sz w:val="36"/>
          <w:szCs w:val="36"/>
        </w:rPr>
      </w:pPr>
      <w:r w:rsidRPr="001B6B74">
        <w:rPr>
          <w:rFonts w:ascii="Arial" w:hAnsi="Arial" w:cs="Arial"/>
          <w:sz w:val="36"/>
          <w:szCs w:val="36"/>
        </w:rPr>
        <w:t>Person Specification</w:t>
      </w:r>
    </w:p>
    <w:p w:rsidR="001B6B74" w:rsidRDefault="001B6B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6B74" w:rsidTr="00895094">
        <w:tc>
          <w:tcPr>
            <w:tcW w:w="9242" w:type="dxa"/>
            <w:shd w:val="clear" w:color="auto" w:fill="B8CCE4" w:themeFill="accent1" w:themeFillTint="66"/>
          </w:tcPr>
          <w:p w:rsidR="001B6B74" w:rsidRDefault="001B6B74" w:rsidP="001B6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094">
              <w:rPr>
                <w:rFonts w:ascii="Arial" w:hAnsi="Arial" w:cs="Arial"/>
                <w:b/>
                <w:sz w:val="20"/>
                <w:szCs w:val="20"/>
                <w:shd w:val="clear" w:color="auto" w:fill="DBE5F1" w:themeFill="accent1" w:themeFillTint="33"/>
              </w:rPr>
              <w:t>Qualifications</w:t>
            </w:r>
            <w:r w:rsidRPr="00895094">
              <w:rPr>
                <w:rFonts w:ascii="Arial" w:hAnsi="Arial" w:cs="Arial"/>
                <w:b/>
                <w:sz w:val="20"/>
                <w:szCs w:val="20"/>
                <w:shd w:val="clear" w:color="auto" w:fill="DBE5F1" w:themeFill="accent1" w:themeFillTint="33"/>
              </w:rPr>
              <w:t>:</w:t>
            </w:r>
          </w:p>
          <w:p w:rsidR="001B6B74" w:rsidRPr="001B6B74" w:rsidRDefault="001B6B74" w:rsidP="00E70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57" w:rsidTr="001B6B74">
        <w:tc>
          <w:tcPr>
            <w:tcW w:w="9242" w:type="dxa"/>
          </w:tcPr>
          <w:p w:rsidR="00E70D57" w:rsidRPr="001B6B74" w:rsidRDefault="00E70D57" w:rsidP="00E70D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D57" w:rsidRPr="001B6B74" w:rsidRDefault="00E70D57" w:rsidP="00E70D57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Graduate with Qualified Teacher Status</w:t>
            </w:r>
          </w:p>
          <w:p w:rsidR="00E70D57" w:rsidRPr="001B6B74" w:rsidRDefault="00E70D57" w:rsidP="00E70D57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Ongoing professional development</w:t>
            </w:r>
          </w:p>
          <w:p w:rsidR="00E70D57" w:rsidRPr="001B6B74" w:rsidRDefault="00E70D57" w:rsidP="00E70D57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Appropriate degree</w:t>
            </w:r>
          </w:p>
          <w:p w:rsidR="00E70D57" w:rsidRPr="001B6B74" w:rsidRDefault="00E70D57" w:rsidP="00E70D57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Primary level teaching experience</w:t>
            </w:r>
          </w:p>
          <w:p w:rsidR="00E70D57" w:rsidRPr="001B6B74" w:rsidRDefault="00E70D57" w:rsidP="001B6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B74" w:rsidTr="00895094">
        <w:tc>
          <w:tcPr>
            <w:tcW w:w="9242" w:type="dxa"/>
            <w:shd w:val="clear" w:color="auto" w:fill="B8CCE4" w:themeFill="accent1" w:themeFillTint="66"/>
          </w:tcPr>
          <w:p w:rsidR="001B6B74" w:rsidRDefault="001B6B74" w:rsidP="001B6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B74">
              <w:rPr>
                <w:rFonts w:ascii="Arial" w:hAnsi="Arial" w:cs="Arial"/>
                <w:b/>
                <w:sz w:val="20"/>
                <w:szCs w:val="20"/>
              </w:rPr>
              <w:t>Key Competencies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B6B74" w:rsidRPr="001B6B74" w:rsidRDefault="001B6B74" w:rsidP="00895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094" w:rsidTr="001B6B74">
        <w:tc>
          <w:tcPr>
            <w:tcW w:w="9242" w:type="dxa"/>
          </w:tcPr>
          <w:p w:rsidR="00895094" w:rsidRPr="001B6B74" w:rsidRDefault="00895094" w:rsidP="008950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give clear and strong leadership and support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think strategically and successfully implement agreed strategies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analyse and solve issues with an eye for detail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delegate effectively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 xml:space="preserve">Ability to work effectively with staff, pupils, governors, and parents 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liaise and work with other heads of department to promote the education of all pupils.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use data to promote learning and to set targets appropriate to pupils’ abilities and needs.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liaise with outside agencies.</w:t>
            </w:r>
          </w:p>
          <w:p w:rsidR="00895094" w:rsidRPr="001B6B74" w:rsidRDefault="00895094" w:rsidP="001B6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B74" w:rsidTr="00895094">
        <w:tc>
          <w:tcPr>
            <w:tcW w:w="9242" w:type="dxa"/>
            <w:shd w:val="clear" w:color="auto" w:fill="B8CCE4" w:themeFill="accent1" w:themeFillTint="66"/>
          </w:tcPr>
          <w:p w:rsidR="001B6B74" w:rsidRDefault="001B6B74" w:rsidP="001B6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B74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B6B74" w:rsidRPr="001B6B74" w:rsidRDefault="001B6B74" w:rsidP="00895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094" w:rsidTr="001B6B74">
        <w:tc>
          <w:tcPr>
            <w:tcW w:w="9242" w:type="dxa"/>
          </w:tcPr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High levels of drive and energy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High levels of interpersonal skills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Commitment to independent education and high pupil expectations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contribute to and further develop extra-curricular opportunities within the school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 xml:space="preserve">Ability to set and achieve realistic goals 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support, motivate and inspire others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Sense of humour, good listener, positive outlook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impose calm.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Ability to work as part of a team.</w:t>
            </w:r>
          </w:p>
          <w:p w:rsidR="00895094" w:rsidRPr="001B6B74" w:rsidRDefault="00895094" w:rsidP="001B6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B74" w:rsidTr="00895094">
        <w:tc>
          <w:tcPr>
            <w:tcW w:w="9242" w:type="dxa"/>
            <w:shd w:val="clear" w:color="auto" w:fill="B8CCE4" w:themeFill="accent1" w:themeFillTint="66"/>
          </w:tcPr>
          <w:p w:rsidR="001B6B74" w:rsidRDefault="001B6B74" w:rsidP="001B6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B74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  <w:r w:rsidRPr="001B6B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6B74">
              <w:rPr>
                <w:rFonts w:ascii="Arial" w:hAnsi="Arial" w:cs="Arial"/>
                <w:b/>
                <w:sz w:val="20"/>
                <w:szCs w:val="20"/>
              </w:rPr>
              <w:t>Knowledge &amp;</w:t>
            </w:r>
            <w:r w:rsidRPr="001B6B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6B74">
              <w:rPr>
                <w:rFonts w:ascii="Arial" w:hAnsi="Arial" w:cs="Arial"/>
                <w:b/>
                <w:sz w:val="20"/>
                <w:szCs w:val="20"/>
              </w:rPr>
              <w:t>Understanding</w:t>
            </w:r>
            <w:r w:rsidRPr="001B6B74">
              <w:rPr>
                <w:rFonts w:ascii="Arial" w:hAnsi="Arial" w:cs="Arial"/>
                <w:b/>
                <w:sz w:val="20"/>
                <w:szCs w:val="20"/>
              </w:rPr>
              <w:t xml:space="preserve"> of:</w:t>
            </w:r>
          </w:p>
          <w:p w:rsidR="001B6B74" w:rsidRPr="001B6B74" w:rsidRDefault="001B6B74" w:rsidP="0089509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5094" w:rsidTr="001B6B74">
        <w:tc>
          <w:tcPr>
            <w:tcW w:w="9242" w:type="dxa"/>
          </w:tcPr>
          <w:p w:rsidR="00895094" w:rsidRPr="001B6B74" w:rsidRDefault="00895094" w:rsidP="008950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Special educational needs, code of practice etc.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Strategies for developing effective teaching/learning.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Strategies for ensuring excellent behaviour.</w:t>
            </w:r>
          </w:p>
          <w:p w:rsidR="00895094" w:rsidRPr="001B6B74" w:rsidRDefault="00895094" w:rsidP="00895094">
            <w:pPr>
              <w:rPr>
                <w:rFonts w:ascii="Arial" w:hAnsi="Arial" w:cs="Arial"/>
                <w:sz w:val="20"/>
                <w:szCs w:val="20"/>
              </w:rPr>
            </w:pPr>
            <w:r w:rsidRPr="001B6B74">
              <w:rPr>
                <w:rFonts w:ascii="Arial" w:hAnsi="Arial" w:cs="Arial"/>
                <w:sz w:val="20"/>
                <w:szCs w:val="20"/>
              </w:rPr>
              <w:t>Data analysis and Target Setting.</w:t>
            </w:r>
          </w:p>
          <w:p w:rsidR="00895094" w:rsidRPr="001B6B74" w:rsidRDefault="00895094" w:rsidP="001B6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6B74" w:rsidRDefault="001B6B74"/>
    <w:sectPr w:rsidR="001B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24" w:rsidRDefault="00985924" w:rsidP="001B6B74">
      <w:pPr>
        <w:spacing w:after="0" w:line="240" w:lineRule="auto"/>
      </w:pPr>
      <w:r>
        <w:separator/>
      </w:r>
    </w:p>
  </w:endnote>
  <w:endnote w:type="continuationSeparator" w:id="0">
    <w:p w:rsidR="00985924" w:rsidRDefault="00985924" w:rsidP="001B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24" w:rsidRDefault="00985924" w:rsidP="001B6B74">
      <w:pPr>
        <w:spacing w:after="0" w:line="240" w:lineRule="auto"/>
      </w:pPr>
      <w:r>
        <w:separator/>
      </w:r>
    </w:p>
  </w:footnote>
  <w:footnote w:type="continuationSeparator" w:id="0">
    <w:p w:rsidR="00985924" w:rsidRDefault="00985924" w:rsidP="001B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74"/>
    <w:rsid w:val="001B6B74"/>
    <w:rsid w:val="00640624"/>
    <w:rsid w:val="00895094"/>
    <w:rsid w:val="00985924"/>
    <w:rsid w:val="00A26805"/>
    <w:rsid w:val="00E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74"/>
  </w:style>
  <w:style w:type="paragraph" w:styleId="Footer">
    <w:name w:val="footer"/>
    <w:basedOn w:val="Normal"/>
    <w:link w:val="FooterChar"/>
    <w:uiPriority w:val="99"/>
    <w:unhideWhenUsed/>
    <w:rsid w:val="001B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74"/>
  </w:style>
  <w:style w:type="paragraph" w:styleId="BalloonText">
    <w:name w:val="Balloon Text"/>
    <w:basedOn w:val="Normal"/>
    <w:link w:val="BalloonTextChar"/>
    <w:uiPriority w:val="99"/>
    <w:semiHidden/>
    <w:unhideWhenUsed/>
    <w:rsid w:val="001B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74"/>
  </w:style>
  <w:style w:type="paragraph" w:styleId="Footer">
    <w:name w:val="footer"/>
    <w:basedOn w:val="Normal"/>
    <w:link w:val="FooterChar"/>
    <w:uiPriority w:val="99"/>
    <w:unhideWhenUsed/>
    <w:rsid w:val="001B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74"/>
  </w:style>
  <w:style w:type="paragraph" w:styleId="BalloonText">
    <w:name w:val="Balloon Text"/>
    <w:basedOn w:val="Normal"/>
    <w:link w:val="BalloonTextChar"/>
    <w:uiPriority w:val="99"/>
    <w:semiHidden/>
    <w:unhideWhenUsed/>
    <w:rsid w:val="001B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1</cp:revision>
  <dcterms:created xsi:type="dcterms:W3CDTF">2016-02-10T08:49:00Z</dcterms:created>
  <dcterms:modified xsi:type="dcterms:W3CDTF">2016-02-10T09:18:00Z</dcterms:modified>
</cp:coreProperties>
</file>